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FF2" w:rsidRPr="00571629" w:rsidRDefault="00BC3372" w:rsidP="001B22D4">
      <w:pPr>
        <w:spacing w:after="0" w:line="240" w:lineRule="auto"/>
        <w:contextualSpacing/>
        <w:rPr>
          <w:rFonts w:ascii="Times New Roman" w:hAnsi="Times New Roman" w:cs="Times New Roman"/>
          <w:sz w:val="24"/>
          <w:szCs w:val="24"/>
        </w:rPr>
      </w:pPr>
      <w:r w:rsidRPr="00571629">
        <w:rPr>
          <w:rFonts w:ascii="Times New Roman" w:hAnsi="Times New Roman" w:cs="Times New Roman"/>
          <w:sz w:val="24"/>
          <w:szCs w:val="24"/>
        </w:rPr>
        <w:t xml:space="preserve">TO: </w:t>
      </w:r>
      <w:r w:rsidR="00571629" w:rsidRPr="00571629">
        <w:rPr>
          <w:rFonts w:ascii="Times New Roman" w:hAnsi="Times New Roman" w:cs="Times New Roman"/>
          <w:sz w:val="24"/>
          <w:szCs w:val="24"/>
        </w:rPr>
        <w:t>Mr.</w:t>
      </w:r>
      <w:r w:rsidRPr="00571629">
        <w:rPr>
          <w:rFonts w:ascii="Times New Roman" w:hAnsi="Times New Roman" w:cs="Times New Roman"/>
          <w:sz w:val="24"/>
          <w:szCs w:val="24"/>
        </w:rPr>
        <w:t xml:space="preserve"> Patel, Owner-Harvest Grocery</w:t>
      </w:r>
    </w:p>
    <w:p w:rsidR="00BC3372" w:rsidRPr="00571629" w:rsidRDefault="00BC3372" w:rsidP="001B22D4">
      <w:pPr>
        <w:spacing w:after="0" w:line="240" w:lineRule="auto"/>
        <w:contextualSpacing/>
        <w:rPr>
          <w:rFonts w:ascii="Times New Roman" w:hAnsi="Times New Roman" w:cs="Times New Roman"/>
          <w:sz w:val="24"/>
          <w:szCs w:val="24"/>
        </w:rPr>
      </w:pPr>
      <w:r w:rsidRPr="00571629">
        <w:rPr>
          <w:rFonts w:ascii="Times New Roman" w:hAnsi="Times New Roman" w:cs="Times New Roman"/>
          <w:sz w:val="24"/>
          <w:szCs w:val="24"/>
        </w:rPr>
        <w:t>FROM: Student’s Name, Employee- Harvest Grocery</w:t>
      </w:r>
    </w:p>
    <w:p w:rsidR="00BC3372" w:rsidRPr="00571629" w:rsidRDefault="00BC3372" w:rsidP="001B22D4">
      <w:pPr>
        <w:spacing w:after="0" w:line="240" w:lineRule="auto"/>
        <w:contextualSpacing/>
        <w:rPr>
          <w:rFonts w:ascii="Times New Roman" w:hAnsi="Times New Roman" w:cs="Times New Roman"/>
          <w:sz w:val="24"/>
          <w:szCs w:val="24"/>
        </w:rPr>
      </w:pPr>
      <w:r w:rsidRPr="00571629">
        <w:rPr>
          <w:rFonts w:ascii="Times New Roman" w:hAnsi="Times New Roman" w:cs="Times New Roman"/>
          <w:sz w:val="24"/>
          <w:szCs w:val="24"/>
        </w:rPr>
        <w:t>DATE: 12/3/2019</w:t>
      </w:r>
    </w:p>
    <w:p w:rsidR="00BC3372" w:rsidRPr="00571629" w:rsidRDefault="00BC3372" w:rsidP="001B22D4">
      <w:pPr>
        <w:spacing w:after="0" w:line="240" w:lineRule="auto"/>
        <w:contextualSpacing/>
        <w:rPr>
          <w:rFonts w:ascii="Times New Roman" w:hAnsi="Times New Roman" w:cs="Times New Roman"/>
          <w:sz w:val="24"/>
          <w:szCs w:val="24"/>
        </w:rPr>
      </w:pPr>
      <w:r w:rsidRPr="00571629">
        <w:rPr>
          <w:rFonts w:ascii="Times New Roman" w:hAnsi="Times New Roman" w:cs="Times New Roman"/>
          <w:sz w:val="24"/>
          <w:szCs w:val="24"/>
        </w:rPr>
        <w:t>SUBJECT: Modernizing Harvest Grocery according to the Current Trends</w:t>
      </w:r>
    </w:p>
    <w:p w:rsidR="00F24CE2" w:rsidRPr="00F24CE2" w:rsidRDefault="00F24CE2" w:rsidP="001B22D4">
      <w:pPr>
        <w:spacing w:after="0" w:line="240" w:lineRule="auto"/>
        <w:contextualSpacing/>
        <w:rPr>
          <w:rFonts w:ascii="Times New Roman" w:hAnsi="Times New Roman" w:cs="Times New Roman"/>
          <w:sz w:val="24"/>
          <w:szCs w:val="24"/>
        </w:rPr>
      </w:pPr>
      <w:r w:rsidRPr="00F24CE2">
        <w:rPr>
          <w:rFonts w:ascii="Times New Roman" w:hAnsi="Times New Roman" w:cs="Times New Roman"/>
          <w:sz w:val="24"/>
          <w:szCs w:val="24"/>
        </w:rPr>
        <w:t xml:space="preserve">As you requested, this is a brief report concerning some of the most recent current trends in the grocery industry. </w:t>
      </w:r>
      <w:r w:rsidR="00175D12">
        <w:rPr>
          <w:rFonts w:ascii="Times New Roman" w:hAnsi="Times New Roman" w:cs="Times New Roman"/>
          <w:sz w:val="24"/>
          <w:szCs w:val="24"/>
        </w:rPr>
        <w:t xml:space="preserve">I conducted research on the current trends both in consumers and grocery producers. The research took three weeks as I had to conduct interviews as well as use published information from credible sources to determine the top three current trends in the grocery sector. </w:t>
      </w:r>
      <w:r w:rsidRPr="00F24CE2">
        <w:rPr>
          <w:rFonts w:ascii="Times New Roman" w:hAnsi="Times New Roman" w:cs="Times New Roman"/>
          <w:sz w:val="24"/>
          <w:szCs w:val="24"/>
        </w:rPr>
        <w:t xml:space="preserve">The three trends are discussed, of which </w:t>
      </w:r>
      <w:r w:rsidR="00393ACC">
        <w:rPr>
          <w:rFonts w:ascii="Times New Roman" w:hAnsi="Times New Roman" w:cs="Times New Roman"/>
          <w:sz w:val="24"/>
          <w:szCs w:val="24"/>
        </w:rPr>
        <w:t xml:space="preserve">the use of technology in business </w:t>
      </w:r>
      <w:r w:rsidRPr="00F24CE2">
        <w:rPr>
          <w:rFonts w:ascii="Times New Roman" w:hAnsi="Times New Roman" w:cs="Times New Roman"/>
          <w:sz w:val="24"/>
          <w:szCs w:val="24"/>
        </w:rPr>
        <w:t>is recommended as the best to implement at Harvest Grocery. Applying the recommended trend in the Harvest Grocery will make the company gain a better competitive advantage in the market, as well as increase the chances of winning the CFIG award next year.</w:t>
      </w:r>
    </w:p>
    <w:p w:rsidR="00F24CE2" w:rsidRPr="00F24CE2" w:rsidRDefault="00393ACC" w:rsidP="001B22D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Trend 1: Consumer are Becoming More Price Sensitive</w:t>
      </w:r>
    </w:p>
    <w:p w:rsidR="00F24CE2" w:rsidRPr="00F24CE2" w:rsidRDefault="00393ACC" w:rsidP="001B22D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first trend had to do with the effect of price sensitivity on the producers’ behaviors. </w:t>
      </w:r>
      <w:r w:rsidR="00F24CE2" w:rsidRPr="00F24CE2">
        <w:rPr>
          <w:rFonts w:ascii="Times New Roman" w:hAnsi="Times New Roman" w:cs="Times New Roman"/>
          <w:sz w:val="24"/>
          <w:szCs w:val="24"/>
        </w:rPr>
        <w:t>The major trends in consumer behaviors in the Canadian market have been price sensitivity (Federated Insurance, 2016). According to the Food Price Report 2019 prepared by the Dalhousie University in conjunction with the University of Guelph (2019), it is forecasted for the grocery prices to increase by 2% in 2019. The increasing prices of food have been a trend over the past five years, such that by 2016, 57% of Canadians were finding it difficult to feed their households (Angus Reid, 2016). Consequently, the consumers have developed the trend of carefully comparing prices and selecting only products that are within their budget range. To respond to the pattern, several grocery stores engage in lowering prices as well as advertising their weekly sales on online channels to help make the information readily available to the consumers (Arbulu, 2018). In this case, several grocers engage in price matching techniques.</w:t>
      </w:r>
    </w:p>
    <w:p w:rsidR="00F24CE2" w:rsidRPr="00F24CE2" w:rsidRDefault="00393ACC" w:rsidP="001B22D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Producers are shifting towards selling </w:t>
      </w:r>
      <w:r w:rsidR="00F24CE2" w:rsidRPr="00F24CE2">
        <w:rPr>
          <w:rFonts w:ascii="Times New Roman" w:hAnsi="Times New Roman" w:cs="Times New Roman"/>
          <w:b/>
          <w:sz w:val="24"/>
          <w:szCs w:val="24"/>
        </w:rPr>
        <w:t>Healthy Products</w:t>
      </w:r>
    </w:p>
    <w:p w:rsidR="001F7A67" w:rsidRDefault="004D57FD" w:rsidP="001B22D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This trend considers mainly the types of products currently sold at the grocery stores in Canada and the reasons for selling such products. </w:t>
      </w:r>
      <w:r w:rsidR="00F24CE2" w:rsidRPr="00F24CE2">
        <w:rPr>
          <w:rFonts w:ascii="Times New Roman" w:hAnsi="Times New Roman" w:cs="Times New Roman"/>
          <w:sz w:val="24"/>
          <w:szCs w:val="24"/>
        </w:rPr>
        <w:t xml:space="preserve">Canadian consumers are becoming concerned with their health, thereby choosing to consume only healthy products (Twells, 2018). According to Twells (2018), the rate of obesity in Canada has been increasing over the past three decades and is expected to rise further in 2019. Consequently, consumers are becoming concerned with what they consume, thereby choosing to purchase products that are within their budgets and are nutritious (Federated Insurance, 2016). </w:t>
      </w:r>
    </w:p>
    <w:p w:rsidR="00F24CE2" w:rsidRPr="00F24CE2" w:rsidRDefault="004D57FD" w:rsidP="001B22D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The</w:t>
      </w:r>
      <w:r w:rsidR="001F7A67">
        <w:rPr>
          <w:rFonts w:ascii="Times New Roman" w:hAnsi="Times New Roman" w:cs="Times New Roman"/>
          <w:sz w:val="24"/>
          <w:szCs w:val="24"/>
        </w:rPr>
        <w:t xml:space="preserve"> increase in immigration into Canada makes Canadians to become more and more diverse. As a result, the Canadians are exposed to several cultures, who come with their healthy ethnic foods. Consequently, consumers are</w:t>
      </w:r>
      <w:r w:rsidR="00F24CE2" w:rsidRPr="00F24CE2">
        <w:rPr>
          <w:rFonts w:ascii="Times New Roman" w:hAnsi="Times New Roman" w:cs="Times New Roman"/>
          <w:sz w:val="24"/>
          <w:szCs w:val="24"/>
        </w:rPr>
        <w:t xml:space="preserve"> interested in </w:t>
      </w:r>
      <w:r w:rsidR="001F7A67">
        <w:rPr>
          <w:rFonts w:ascii="Times New Roman" w:hAnsi="Times New Roman" w:cs="Times New Roman"/>
          <w:sz w:val="24"/>
          <w:szCs w:val="24"/>
        </w:rPr>
        <w:t xml:space="preserve">trying the new non-popular </w:t>
      </w:r>
      <w:r w:rsidR="00F24CE2" w:rsidRPr="00F24CE2">
        <w:rPr>
          <w:rFonts w:ascii="Times New Roman" w:hAnsi="Times New Roman" w:cs="Times New Roman"/>
          <w:sz w:val="24"/>
          <w:szCs w:val="24"/>
        </w:rPr>
        <w:t>ethnic ingredients</w:t>
      </w:r>
      <w:r w:rsidR="001F7A67">
        <w:rPr>
          <w:rFonts w:ascii="Times New Roman" w:hAnsi="Times New Roman" w:cs="Times New Roman"/>
          <w:sz w:val="24"/>
          <w:szCs w:val="24"/>
        </w:rPr>
        <w:t>, like the African ethnic foods</w:t>
      </w:r>
      <w:r w:rsidR="00F24CE2" w:rsidRPr="00F24CE2">
        <w:rPr>
          <w:rFonts w:ascii="Times New Roman" w:hAnsi="Times New Roman" w:cs="Times New Roman"/>
          <w:sz w:val="24"/>
          <w:szCs w:val="24"/>
        </w:rPr>
        <w:t xml:space="preserve"> (Alberta.ca, 2018). In this regard, producers are responding to the change in tastes and preferences by selling a healthy diet to the consumers and offering ethnic foods. </w:t>
      </w:r>
      <w:r w:rsidR="001F7A67">
        <w:rPr>
          <w:rFonts w:ascii="Times New Roman" w:hAnsi="Times New Roman" w:cs="Times New Roman"/>
          <w:sz w:val="24"/>
          <w:szCs w:val="24"/>
        </w:rPr>
        <w:t>Harvest Grocery should consider adding some of the unique but healthy ethnic foods into the store to attract and retain the consumers.</w:t>
      </w:r>
    </w:p>
    <w:p w:rsidR="00F24CE2" w:rsidRPr="00F24CE2" w:rsidRDefault="00F24CE2" w:rsidP="001B22D4">
      <w:pPr>
        <w:spacing w:after="0" w:line="240" w:lineRule="auto"/>
        <w:contextualSpacing/>
        <w:rPr>
          <w:rFonts w:ascii="Times New Roman" w:hAnsi="Times New Roman" w:cs="Times New Roman"/>
          <w:b/>
          <w:sz w:val="24"/>
          <w:szCs w:val="24"/>
        </w:rPr>
      </w:pPr>
      <w:r w:rsidRPr="00F24CE2">
        <w:rPr>
          <w:rFonts w:ascii="Times New Roman" w:hAnsi="Times New Roman" w:cs="Times New Roman"/>
          <w:b/>
          <w:sz w:val="24"/>
          <w:szCs w:val="24"/>
        </w:rPr>
        <w:t>Technology Application in Businesses</w:t>
      </w:r>
    </w:p>
    <w:p w:rsidR="00F24CE2" w:rsidRDefault="001F7A67" w:rsidP="001B22D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Technology is a major factor which is affecting almost all sectors of the economy. I this regard, I chose to determine the effects of technology in the grocery sector. </w:t>
      </w:r>
      <w:r w:rsidR="00F24CE2" w:rsidRPr="00F24CE2">
        <w:rPr>
          <w:rFonts w:ascii="Times New Roman" w:hAnsi="Times New Roman" w:cs="Times New Roman"/>
          <w:sz w:val="24"/>
          <w:szCs w:val="24"/>
        </w:rPr>
        <w:t xml:space="preserve">The grocery industry has been slow to react to the development of new technology (Alberta.ca, 2018). However, the current big players in the sector have implemented technology into their businesses (Dalhousie University &amp; University of Guelph, 2019). Some of the technological application is the use of e-retail, in which customers can shop online and get their groceries delivered. In the same way, some </w:t>
      </w:r>
      <w:r w:rsidR="00F24CE2" w:rsidRPr="00F24CE2">
        <w:rPr>
          <w:rFonts w:ascii="Times New Roman" w:hAnsi="Times New Roman" w:cs="Times New Roman"/>
          <w:sz w:val="24"/>
          <w:szCs w:val="24"/>
        </w:rPr>
        <w:lastRenderedPageBreak/>
        <w:t>companies have enabled the use of mobile applications to be used by consumers to access their websites and make purchases. E-marketing is highly getting into the grocery industry.</w:t>
      </w:r>
    </w:p>
    <w:p w:rsidR="003457A5" w:rsidRDefault="003457A5" w:rsidP="001B22D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Recommendation</w:t>
      </w:r>
    </w:p>
    <w:p w:rsidR="003457A5" w:rsidRPr="003457A5" w:rsidRDefault="003457A5" w:rsidP="001B22D4">
      <w:pPr>
        <w:spacing w:after="0" w:line="240" w:lineRule="auto"/>
        <w:contextualSpacing/>
        <w:rPr>
          <w:rFonts w:ascii="Times New Roman" w:hAnsi="Times New Roman" w:cs="Times New Roman"/>
          <w:sz w:val="24"/>
          <w:szCs w:val="24"/>
        </w:rPr>
      </w:pPr>
      <w:r w:rsidRPr="00F24CE2">
        <w:rPr>
          <w:rFonts w:ascii="Times New Roman" w:hAnsi="Times New Roman" w:cs="Times New Roman"/>
          <w:sz w:val="24"/>
          <w:szCs w:val="24"/>
        </w:rPr>
        <w:t>I have looked at Harvest Groceries and compared the business with the above three trends. Currently, your products are sold at par with the other groceries in the market. This means that you have responded well to the price sensitivity of the consumers. In the same way, you sell ethnic products, and groceries are healthy foods. In this regard, I recommend that the most important trend that you need to implement at Harvest Groceries is the use of technology</w:t>
      </w:r>
      <w:r>
        <w:rPr>
          <w:rFonts w:ascii="Times New Roman" w:hAnsi="Times New Roman" w:cs="Times New Roman"/>
          <w:sz w:val="24"/>
          <w:szCs w:val="24"/>
        </w:rPr>
        <w:t xml:space="preserve"> in conducting business</w:t>
      </w:r>
      <w:r w:rsidRPr="00F24CE2">
        <w:rPr>
          <w:rFonts w:ascii="Times New Roman" w:hAnsi="Times New Roman" w:cs="Times New Roman"/>
          <w:sz w:val="24"/>
          <w:szCs w:val="24"/>
        </w:rPr>
        <w:t xml:space="preserve">. </w:t>
      </w:r>
      <w:r>
        <w:rPr>
          <w:rFonts w:ascii="Times New Roman" w:hAnsi="Times New Roman" w:cs="Times New Roman"/>
          <w:sz w:val="24"/>
          <w:szCs w:val="24"/>
        </w:rPr>
        <w:t xml:space="preserve">This entails the creation of </w:t>
      </w:r>
      <w:r w:rsidRPr="00F24CE2">
        <w:rPr>
          <w:rFonts w:ascii="Times New Roman" w:hAnsi="Times New Roman" w:cs="Times New Roman"/>
          <w:sz w:val="24"/>
          <w:szCs w:val="24"/>
        </w:rPr>
        <w:t>a website, where you will be offering online recipes. The online recipes will guide your consumers apart from letting them get to see the products you sell.</w:t>
      </w:r>
      <w:r>
        <w:rPr>
          <w:rFonts w:ascii="Times New Roman" w:hAnsi="Times New Roman" w:cs="Times New Roman"/>
          <w:sz w:val="24"/>
          <w:szCs w:val="24"/>
        </w:rPr>
        <w:t xml:space="preserve"> </w:t>
      </w:r>
      <w:r w:rsidRPr="00F24CE2">
        <w:rPr>
          <w:rFonts w:ascii="Times New Roman" w:hAnsi="Times New Roman" w:cs="Times New Roman"/>
          <w:sz w:val="24"/>
          <w:szCs w:val="24"/>
        </w:rPr>
        <w:t>In the same way, create a mobile application that will attract a large percentage of mobile phone users. Additionally, install Wi-Fi at Harvest Grocery since many shoppers in Canada use apps and mobile sites in checking their shopping lists and looking for</w:t>
      </w:r>
      <w:r w:rsidR="001B22D4">
        <w:rPr>
          <w:rFonts w:ascii="Times New Roman" w:hAnsi="Times New Roman" w:cs="Times New Roman"/>
          <w:sz w:val="24"/>
          <w:szCs w:val="24"/>
        </w:rPr>
        <w:t xml:space="preserve"> the coupons. This will</w:t>
      </w:r>
      <w:r w:rsidRPr="00F24CE2">
        <w:rPr>
          <w:rFonts w:ascii="Times New Roman" w:hAnsi="Times New Roman" w:cs="Times New Roman"/>
          <w:sz w:val="24"/>
          <w:szCs w:val="24"/>
        </w:rPr>
        <w:t xml:space="preserve"> improve customer satisfaction</w:t>
      </w:r>
      <w:r w:rsidR="001B22D4">
        <w:rPr>
          <w:rFonts w:ascii="Times New Roman" w:hAnsi="Times New Roman" w:cs="Times New Roman"/>
          <w:sz w:val="24"/>
          <w:szCs w:val="24"/>
        </w:rPr>
        <w:t>, in turn making them to remain faithful to Harvest Groceries, hence increasing the</w:t>
      </w:r>
      <w:r w:rsidRPr="00F24CE2">
        <w:rPr>
          <w:rFonts w:ascii="Times New Roman" w:hAnsi="Times New Roman" w:cs="Times New Roman"/>
          <w:sz w:val="24"/>
          <w:szCs w:val="24"/>
        </w:rPr>
        <w:t xml:space="preserve"> sales volume of Harvest grocery as well as increasing the chances of winning the next year’s CFIG’s award.</w:t>
      </w:r>
    </w:p>
    <w:p w:rsidR="00F24CE2" w:rsidRPr="00F24CE2" w:rsidRDefault="001B22D4" w:rsidP="001B22D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3457A5" w:rsidRPr="00571629" w:rsidRDefault="001F7A67" w:rsidP="001B22D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In this report, I have determined the top three trends in the grocery sector. The first trend is that producers are engaging I price matching</w:t>
      </w:r>
      <w:r w:rsidR="003457A5">
        <w:rPr>
          <w:rFonts w:ascii="Times New Roman" w:hAnsi="Times New Roman" w:cs="Times New Roman"/>
          <w:sz w:val="24"/>
          <w:szCs w:val="24"/>
        </w:rPr>
        <w:t xml:space="preserve"> due to the high price sensitivity by consumers. Secondly, producers have shifted to selling healthy products, as well as adding ethnic foods into their stores to </w:t>
      </w:r>
      <w:r w:rsidR="001B22D4">
        <w:rPr>
          <w:rFonts w:ascii="Times New Roman" w:hAnsi="Times New Roman" w:cs="Times New Roman"/>
          <w:sz w:val="24"/>
          <w:szCs w:val="24"/>
        </w:rPr>
        <w:t>attract</w:t>
      </w:r>
      <w:r w:rsidR="003457A5">
        <w:rPr>
          <w:rFonts w:ascii="Times New Roman" w:hAnsi="Times New Roman" w:cs="Times New Roman"/>
          <w:sz w:val="24"/>
          <w:szCs w:val="24"/>
        </w:rPr>
        <w:t xml:space="preserve"> and maintain consumers. Finally, producers are using technology in their business to increase competitiveness and convenience to consumers. Having compared the three trends with the Harvest Grocery’s mode of operation, it was recommended that applying technology in the business operation is the best approach to implement. The technology application involves website creation as well as mobile application that will enable </w:t>
      </w:r>
      <w:r w:rsidR="001B22D4">
        <w:rPr>
          <w:rFonts w:ascii="Times New Roman" w:hAnsi="Times New Roman" w:cs="Times New Roman"/>
          <w:sz w:val="24"/>
          <w:szCs w:val="24"/>
        </w:rPr>
        <w:t>customers</w:t>
      </w:r>
      <w:r w:rsidR="003457A5">
        <w:rPr>
          <w:rFonts w:ascii="Times New Roman" w:hAnsi="Times New Roman" w:cs="Times New Roman"/>
          <w:sz w:val="24"/>
          <w:szCs w:val="24"/>
        </w:rPr>
        <w:t xml:space="preserve"> to easily shop at Harvest Groceries. </w:t>
      </w:r>
      <w:r w:rsidR="001B22D4">
        <w:rPr>
          <w:rFonts w:ascii="Times New Roman" w:hAnsi="Times New Roman" w:cs="Times New Roman"/>
          <w:sz w:val="24"/>
          <w:szCs w:val="24"/>
        </w:rPr>
        <w:t>This will improve the chances of winning the next year’s CFIG’s award.</w:t>
      </w:r>
    </w:p>
    <w:p w:rsidR="00AE74BF" w:rsidRPr="00571629" w:rsidRDefault="00AE74BF" w:rsidP="001B22D4">
      <w:pPr>
        <w:spacing w:after="0" w:line="240" w:lineRule="auto"/>
        <w:contextualSpacing/>
        <w:rPr>
          <w:rFonts w:ascii="Times New Roman" w:hAnsi="Times New Roman" w:cs="Times New Roman"/>
          <w:sz w:val="24"/>
          <w:szCs w:val="24"/>
        </w:rPr>
      </w:pPr>
      <w:r w:rsidRPr="00571629">
        <w:rPr>
          <w:rFonts w:ascii="Times New Roman" w:hAnsi="Times New Roman" w:cs="Times New Roman"/>
          <w:sz w:val="24"/>
          <w:szCs w:val="24"/>
        </w:rPr>
        <w:br w:type="page"/>
      </w:r>
    </w:p>
    <w:p w:rsidR="00A73834" w:rsidRPr="00571629" w:rsidRDefault="00AE74BF" w:rsidP="001B22D4">
      <w:pPr>
        <w:spacing w:line="240" w:lineRule="auto"/>
        <w:jc w:val="center"/>
        <w:rPr>
          <w:rFonts w:ascii="Times New Roman" w:hAnsi="Times New Roman" w:cs="Times New Roman"/>
          <w:sz w:val="24"/>
          <w:szCs w:val="24"/>
        </w:rPr>
      </w:pPr>
      <w:bookmarkStart w:id="0" w:name="_GoBack"/>
      <w:bookmarkEnd w:id="0"/>
      <w:r w:rsidRPr="00571629">
        <w:rPr>
          <w:rFonts w:ascii="Times New Roman" w:hAnsi="Times New Roman" w:cs="Times New Roman"/>
          <w:sz w:val="24"/>
          <w:szCs w:val="24"/>
        </w:rPr>
        <w:t>References</w:t>
      </w:r>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Alberta.ca. (2018). Consumer Corner: Changing Food Retail Landscape in Canada and Alberta. </w:t>
      </w:r>
      <w:r w:rsidRPr="00571629">
        <w:rPr>
          <w:rFonts w:ascii="Times New Roman" w:hAnsi="Times New Roman" w:cs="Times New Roman"/>
          <w:i/>
          <w:sz w:val="24"/>
          <w:szCs w:val="24"/>
        </w:rPr>
        <w:t>Retrieved from</w:t>
      </w:r>
      <w:r w:rsidRPr="00571629">
        <w:rPr>
          <w:rFonts w:ascii="Times New Roman" w:hAnsi="Times New Roman" w:cs="Times New Roman"/>
          <w:sz w:val="24"/>
          <w:szCs w:val="24"/>
        </w:rPr>
        <w:t xml:space="preserve"> </w:t>
      </w:r>
      <w:hyperlink r:id="rId7" w:history="1">
        <w:r w:rsidRPr="00571629">
          <w:rPr>
            <w:rStyle w:val="Hyperlink"/>
            <w:rFonts w:ascii="Times New Roman" w:hAnsi="Times New Roman" w:cs="Times New Roman"/>
            <w:color w:val="auto"/>
            <w:sz w:val="24"/>
            <w:szCs w:val="24"/>
          </w:rPr>
          <w:t>https://www1.agric.gov.ab.ca/$department/deptdocs.nsf/all/sis14494</w:t>
        </w:r>
      </w:hyperlink>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Angus Reid Institute. (2016). </w:t>
      </w:r>
      <w:r w:rsidR="00135751" w:rsidRPr="00571629">
        <w:rPr>
          <w:rFonts w:ascii="Times New Roman" w:hAnsi="Times New Roman" w:cs="Times New Roman"/>
          <w:sz w:val="24"/>
          <w:szCs w:val="24"/>
        </w:rPr>
        <w:t>rising</w:t>
      </w:r>
      <w:r w:rsidRPr="00571629">
        <w:rPr>
          <w:rFonts w:ascii="Times New Roman" w:hAnsi="Times New Roman" w:cs="Times New Roman"/>
          <w:sz w:val="24"/>
          <w:szCs w:val="24"/>
        </w:rPr>
        <w:t xml:space="preserve"> food prices: Canadians – regardless of income level – say it’s getting harder to feed their families. </w:t>
      </w:r>
      <w:r w:rsidRPr="00571629">
        <w:rPr>
          <w:rFonts w:ascii="Times New Roman" w:hAnsi="Times New Roman" w:cs="Times New Roman"/>
          <w:i/>
          <w:sz w:val="24"/>
          <w:szCs w:val="24"/>
        </w:rPr>
        <w:t>Retrieved from</w:t>
      </w:r>
      <w:r w:rsidRPr="00571629">
        <w:rPr>
          <w:rFonts w:ascii="Times New Roman" w:hAnsi="Times New Roman" w:cs="Times New Roman"/>
          <w:sz w:val="24"/>
          <w:szCs w:val="24"/>
        </w:rPr>
        <w:t xml:space="preserve"> </w:t>
      </w:r>
      <w:hyperlink r:id="rId8" w:history="1">
        <w:r w:rsidR="00135751" w:rsidRPr="002E3FF0">
          <w:rPr>
            <w:rStyle w:val="Hyperlink"/>
            <w:rFonts w:ascii="Times New Roman" w:hAnsi="Times New Roman" w:cs="Times New Roman"/>
            <w:sz w:val="24"/>
            <w:szCs w:val="24"/>
          </w:rPr>
          <w:t>http://angusreid.org/rising-foo prices/</w:t>
        </w:r>
      </w:hyperlink>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Arbulu, M. (2018). Canada: Retail Foods; Retail Sector Overview 2018. </w:t>
      </w:r>
      <w:r w:rsidRPr="00571629">
        <w:rPr>
          <w:rFonts w:ascii="Times New Roman" w:hAnsi="Times New Roman" w:cs="Times New Roman"/>
          <w:i/>
          <w:sz w:val="24"/>
          <w:szCs w:val="24"/>
        </w:rPr>
        <w:t>USDAFAS. Retrieved from</w:t>
      </w:r>
      <w:r w:rsidR="00135751">
        <w:rPr>
          <w:rFonts w:ascii="Times New Roman" w:hAnsi="Times New Roman" w:cs="Times New Roman"/>
          <w:sz w:val="24"/>
          <w:szCs w:val="24"/>
        </w:rPr>
        <w:t xml:space="preserve"> </w:t>
      </w:r>
      <w:hyperlink r:id="rId9" w:history="1">
        <w:r w:rsidR="00135751" w:rsidRPr="002E3FF0">
          <w:rPr>
            <w:rStyle w:val="Hyperlink"/>
            <w:rFonts w:ascii="Times New Roman" w:hAnsi="Times New Roman" w:cs="Times New Roman"/>
            <w:sz w:val="24"/>
            <w:szCs w:val="24"/>
          </w:rPr>
          <w:t>https://gain.fas.usda.gov/Recent%20GAIN%20Publications/Retail%20Foods_Ottawa_Canada_6-26-2018.pdf</w:t>
        </w:r>
      </w:hyperlink>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Dalhousie University &amp; University of Guelph. (2019). Canada’s Food Price report 2019. </w:t>
      </w:r>
      <w:r w:rsidRPr="00571629">
        <w:rPr>
          <w:rFonts w:ascii="Times New Roman" w:hAnsi="Times New Roman" w:cs="Times New Roman"/>
          <w:i/>
          <w:sz w:val="24"/>
          <w:szCs w:val="24"/>
        </w:rPr>
        <w:t>Retrieved from</w:t>
      </w:r>
      <w:r w:rsidR="00135751">
        <w:rPr>
          <w:rFonts w:ascii="Times New Roman" w:hAnsi="Times New Roman" w:cs="Times New Roman"/>
          <w:sz w:val="24"/>
          <w:szCs w:val="24"/>
        </w:rPr>
        <w:t xml:space="preserve"> </w:t>
      </w:r>
      <w:hyperlink r:id="rId10" w:history="1">
        <w:r w:rsidR="00135751" w:rsidRPr="002E3FF0">
          <w:rPr>
            <w:rStyle w:val="Hyperlink"/>
            <w:rFonts w:ascii="Times New Roman" w:hAnsi="Times New Roman" w:cs="Times New Roman"/>
            <w:sz w:val="24"/>
            <w:szCs w:val="24"/>
          </w:rPr>
          <w:t>https://cdn.dal.ca/content/dam/dalhousie/pdf/management/News/News%20&amp;%20EventsCanada%20Food%20Price%20Report%20ENG%202019.pdf</w:t>
        </w:r>
      </w:hyperlink>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Federated Insurance. (2016). Canadian grocery industry trends to follow. </w:t>
      </w:r>
      <w:r w:rsidRPr="00571629">
        <w:rPr>
          <w:rFonts w:ascii="Times New Roman" w:hAnsi="Times New Roman" w:cs="Times New Roman"/>
          <w:i/>
          <w:sz w:val="24"/>
          <w:szCs w:val="24"/>
        </w:rPr>
        <w:t>Retrieved from</w:t>
      </w:r>
      <w:r w:rsidR="00135751">
        <w:rPr>
          <w:rFonts w:ascii="Times New Roman" w:hAnsi="Times New Roman" w:cs="Times New Roman"/>
          <w:sz w:val="24"/>
          <w:szCs w:val="24"/>
        </w:rPr>
        <w:t xml:space="preserve"> </w:t>
      </w:r>
      <w:hyperlink r:id="rId11" w:history="1">
        <w:r w:rsidRPr="00571629">
          <w:rPr>
            <w:rStyle w:val="Hyperlink"/>
            <w:rFonts w:ascii="Times New Roman" w:hAnsi="Times New Roman" w:cs="Times New Roman"/>
            <w:color w:val="auto"/>
            <w:sz w:val="24"/>
            <w:szCs w:val="24"/>
          </w:rPr>
          <w:t>https://www.federated.ca/blog/small-business/canadian-grocery-industry-trends-follow/</w:t>
        </w:r>
      </w:hyperlink>
    </w:p>
    <w:p w:rsidR="00571629" w:rsidRPr="00571629" w:rsidRDefault="00571629" w:rsidP="001B22D4">
      <w:pPr>
        <w:spacing w:after="0" w:line="24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Twells, L. (2019). Obesity in Canada. </w:t>
      </w:r>
      <w:r w:rsidRPr="00571629">
        <w:rPr>
          <w:rFonts w:ascii="Times New Roman" w:hAnsi="Times New Roman" w:cs="Times New Roman"/>
          <w:i/>
          <w:sz w:val="24"/>
          <w:szCs w:val="24"/>
        </w:rPr>
        <w:t>BCS Communications Ltd.</w:t>
      </w:r>
      <w:r w:rsidR="00135751">
        <w:rPr>
          <w:rFonts w:ascii="Times New Roman" w:hAnsi="Times New Roman" w:cs="Times New Roman"/>
          <w:sz w:val="24"/>
          <w:szCs w:val="24"/>
        </w:rPr>
        <w:t xml:space="preserve"> Retrieved from </w:t>
      </w:r>
      <w:hyperlink r:id="rId12" w:history="1">
        <w:r w:rsidR="00135751" w:rsidRPr="002E3FF0">
          <w:rPr>
            <w:rStyle w:val="Hyperlink"/>
            <w:rFonts w:ascii="Times New Roman" w:hAnsi="Times New Roman" w:cs="Times New Roman"/>
            <w:sz w:val="24"/>
            <w:szCs w:val="24"/>
          </w:rPr>
          <w:t>https://www.rehabmagazine.ca/research/current-and-predicted-prevalence-of-obesity-in-canada/</w:t>
        </w:r>
      </w:hyperlink>
    </w:p>
    <w:p w:rsidR="00AE74BF" w:rsidRPr="00571629" w:rsidRDefault="00AE74BF" w:rsidP="001B22D4">
      <w:pPr>
        <w:spacing w:after="0" w:line="240" w:lineRule="auto"/>
        <w:ind w:left="720" w:hanging="720"/>
        <w:contextualSpacing/>
        <w:rPr>
          <w:rFonts w:ascii="Times New Roman" w:hAnsi="Times New Roman" w:cs="Times New Roman"/>
          <w:sz w:val="24"/>
          <w:szCs w:val="24"/>
        </w:rPr>
      </w:pPr>
    </w:p>
    <w:sectPr w:rsidR="00AE74BF" w:rsidRPr="00571629" w:rsidSect="00571629">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8F4" w:rsidRDefault="005C18F4" w:rsidP="00571629">
      <w:pPr>
        <w:spacing w:after="0" w:line="240" w:lineRule="auto"/>
      </w:pPr>
      <w:r>
        <w:separator/>
      </w:r>
    </w:p>
  </w:endnote>
  <w:endnote w:type="continuationSeparator" w:id="0">
    <w:p w:rsidR="005C18F4" w:rsidRDefault="005C18F4" w:rsidP="0057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8F4" w:rsidRDefault="005C18F4" w:rsidP="00571629">
      <w:pPr>
        <w:spacing w:after="0" w:line="240" w:lineRule="auto"/>
      </w:pPr>
      <w:r>
        <w:separator/>
      </w:r>
    </w:p>
  </w:footnote>
  <w:footnote w:type="continuationSeparator" w:id="0">
    <w:p w:rsidR="005C18F4" w:rsidRDefault="005C18F4" w:rsidP="00571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086225"/>
      <w:docPartObj>
        <w:docPartGallery w:val="Page Numbers (Top of Page)"/>
        <w:docPartUnique/>
      </w:docPartObj>
    </w:sdtPr>
    <w:sdtEndPr>
      <w:rPr>
        <w:noProof/>
      </w:rPr>
    </w:sdtEndPr>
    <w:sdtContent>
      <w:p w:rsidR="000D36C4" w:rsidRDefault="000D36C4">
        <w:pPr>
          <w:pStyle w:val="Header"/>
          <w:jc w:val="right"/>
        </w:pPr>
        <w:r>
          <w:fldChar w:fldCharType="begin"/>
        </w:r>
        <w:r>
          <w:instrText xml:space="preserve"> PAGE   \* MERGEFORMAT </w:instrText>
        </w:r>
        <w:r>
          <w:fldChar w:fldCharType="separate"/>
        </w:r>
        <w:r w:rsidR="000C0D2C">
          <w:rPr>
            <w:noProof/>
          </w:rPr>
          <w:t>3</w:t>
        </w:r>
        <w:r>
          <w:rPr>
            <w:noProof/>
          </w:rPr>
          <w:fldChar w:fldCharType="end"/>
        </w:r>
      </w:p>
    </w:sdtContent>
  </w:sdt>
  <w:p w:rsidR="000D36C4" w:rsidRDefault="000D3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tDA1MLQ0NDc0MTdV0lEKTi0uzszPAykwrAUAlzsYMCwAAAA="/>
  </w:docVars>
  <w:rsids>
    <w:rsidRoot w:val="00BC3372"/>
    <w:rsid w:val="000C0D2C"/>
    <w:rsid w:val="000D36C4"/>
    <w:rsid w:val="00135751"/>
    <w:rsid w:val="00145D8F"/>
    <w:rsid w:val="00175D12"/>
    <w:rsid w:val="001B22D4"/>
    <w:rsid w:val="001F7A67"/>
    <w:rsid w:val="00240FF2"/>
    <w:rsid w:val="003457A5"/>
    <w:rsid w:val="00393ACC"/>
    <w:rsid w:val="004D57FD"/>
    <w:rsid w:val="00571629"/>
    <w:rsid w:val="005C18F4"/>
    <w:rsid w:val="009150AE"/>
    <w:rsid w:val="009827F3"/>
    <w:rsid w:val="00A73834"/>
    <w:rsid w:val="00AE74BF"/>
    <w:rsid w:val="00BC3372"/>
    <w:rsid w:val="00CB1027"/>
    <w:rsid w:val="00E17A9F"/>
    <w:rsid w:val="00F2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629"/>
    <w:rPr>
      <w:color w:val="0563C1" w:themeColor="hyperlink"/>
      <w:u w:val="single"/>
    </w:rPr>
  </w:style>
  <w:style w:type="paragraph" w:styleId="Header">
    <w:name w:val="header"/>
    <w:basedOn w:val="Normal"/>
    <w:link w:val="HeaderChar"/>
    <w:uiPriority w:val="99"/>
    <w:unhideWhenUsed/>
    <w:rsid w:val="00571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629"/>
  </w:style>
  <w:style w:type="paragraph" w:styleId="Footer">
    <w:name w:val="footer"/>
    <w:basedOn w:val="Normal"/>
    <w:link w:val="FooterChar"/>
    <w:uiPriority w:val="99"/>
    <w:unhideWhenUsed/>
    <w:rsid w:val="00571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629"/>
    <w:rPr>
      <w:color w:val="0563C1" w:themeColor="hyperlink"/>
      <w:u w:val="single"/>
    </w:rPr>
  </w:style>
  <w:style w:type="paragraph" w:styleId="Header">
    <w:name w:val="header"/>
    <w:basedOn w:val="Normal"/>
    <w:link w:val="HeaderChar"/>
    <w:uiPriority w:val="99"/>
    <w:unhideWhenUsed/>
    <w:rsid w:val="00571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629"/>
  </w:style>
  <w:style w:type="paragraph" w:styleId="Footer">
    <w:name w:val="footer"/>
    <w:basedOn w:val="Normal"/>
    <w:link w:val="FooterChar"/>
    <w:uiPriority w:val="99"/>
    <w:unhideWhenUsed/>
    <w:rsid w:val="00571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gusreid.org/rising-foo%20pric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1.agric.gov.ab.ca/$department/deptdocs.nsf/all/sis14494" TargetMode="External"/><Relationship Id="rId12" Type="http://schemas.openxmlformats.org/officeDocument/2006/relationships/hyperlink" Target="https://www.rehabmagazine.ca/research/current-and-predicted-prevalence-of-obesity-in-canad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ederated.ca/blog/small-business/canadian-grocery-industry-trends-follo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dn.dal.ca/content/dam/dalhousie/pdf/management/News/News%20&amp;%20EventsCanada%20Food%20Price%20Report%20ENG%202019.pdf" TargetMode="External"/><Relationship Id="rId4" Type="http://schemas.openxmlformats.org/officeDocument/2006/relationships/webSettings" Target="webSettings.xml"/><Relationship Id="rId9" Type="http://schemas.openxmlformats.org/officeDocument/2006/relationships/hyperlink" Target="https://gain.fas.usda.gov/Recent%20GAIN%20Publications/Retail%20Foods_Ottawa_Canada_6-26-2018.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2019-03-15T04:42:00Z</dcterms:created>
  <dcterms:modified xsi:type="dcterms:W3CDTF">2019-03-15T04:42:00Z</dcterms:modified>
</cp:coreProperties>
</file>